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320FBC" w:rsidP="002825B1">
      <w:pPr>
        <w:spacing w:line="276" w:lineRule="auto"/>
        <w:rPr>
          <w:rFonts w:ascii="Garamond" w:hAnsi="Garamond"/>
        </w:rPr>
      </w:pPr>
      <w:r w:rsidRPr="00320FBC">
        <w:rPr>
          <w:noProof/>
        </w:rPr>
        <w:pict>
          <v:rect id="_x0000_s1027" style="position:absolute;margin-left:-2.6pt;margin-top:4.85pt;width:497pt;height:99.4pt;z-index:-251658240" strokecolor="#969696" strokeweight="6pt">
            <v:stroke linestyle="thickBetweenThin"/>
          </v:rect>
        </w:pict>
      </w:r>
    </w:p>
    <w:p w:rsidR="002825B1" w:rsidRDefault="002825B1" w:rsidP="002825B1">
      <w:pPr>
        <w:spacing w:line="276" w:lineRule="auto"/>
        <w:rPr>
          <w:rFonts w:ascii="Garamond" w:hAnsi="Garamond"/>
        </w:rPr>
      </w:pPr>
    </w:p>
    <w:p w:rsidR="002825B1" w:rsidRPr="0040708D" w:rsidRDefault="002825B1" w:rsidP="002825B1">
      <w:pPr>
        <w:ind w:right="-699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47625</wp:posOffset>
            </wp:positionV>
            <wp:extent cx="361950" cy="390525"/>
            <wp:effectExtent l="19050" t="0" r="0" b="0"/>
            <wp:wrapNone/>
            <wp:docPr id="2" name="Image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   </w:t>
      </w:r>
      <w:r w:rsidRPr="00887FD1">
        <w:rPr>
          <w:rFonts w:ascii="Comic Sans MS" w:hAnsi="Comic Sans MS"/>
          <w:i/>
          <w:iCs/>
        </w:rPr>
        <w:t>L</w:t>
      </w:r>
      <w:r>
        <w:rPr>
          <w:rFonts w:ascii="Comic Sans MS" w:hAnsi="Comic Sans MS"/>
          <w:i/>
          <w:iCs/>
        </w:rPr>
        <w:t xml:space="preserve">ycée Sahline      </w:t>
      </w:r>
      <w:r w:rsidRPr="0040708D">
        <w:rPr>
          <w:rFonts w:ascii="Comic Sans MS" w:hAnsi="Comic Sans MS"/>
        </w:rPr>
        <w:t xml:space="preserve">                                                                  </w:t>
      </w:r>
      <w:r>
        <w:rPr>
          <w:rFonts w:ascii="Comic Sans MS" w:hAnsi="Comic Sans MS"/>
        </w:rPr>
        <w:t xml:space="preserve">     A.S :2010/2011</w:t>
      </w:r>
      <w:r w:rsidRPr="0040708D">
        <w:rPr>
          <w:rFonts w:ascii="Comic Sans MS" w:hAnsi="Comic Sans MS"/>
        </w:rPr>
        <w:t xml:space="preserve">                           </w:t>
      </w:r>
    </w:p>
    <w:p w:rsidR="002825B1" w:rsidRPr="007621BB" w:rsidRDefault="002825B1" w:rsidP="00BE6CA6">
      <w:pPr>
        <w:tabs>
          <w:tab w:val="left" w:pos="3450"/>
        </w:tabs>
        <w:rPr>
          <w:rFonts w:ascii="Comic Sans MS" w:hAnsi="Comic Sans MS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</w:t>
      </w:r>
      <w:r w:rsidRPr="007621BB">
        <w:rPr>
          <w:rFonts w:ascii="Comic Sans MS" w:hAnsi="Comic Sans MS"/>
          <w:sz w:val="28"/>
          <w:szCs w:val="28"/>
        </w:rPr>
        <w:t xml:space="preserve">Devoir de </w:t>
      </w:r>
      <w:r>
        <w:rPr>
          <w:rFonts w:ascii="Comic Sans MS" w:hAnsi="Comic Sans MS"/>
          <w:sz w:val="28"/>
          <w:szCs w:val="28"/>
        </w:rPr>
        <w:t>contrôle</w:t>
      </w:r>
      <w:r w:rsidRPr="007621BB">
        <w:rPr>
          <w:rFonts w:ascii="Comic Sans MS" w:hAnsi="Comic Sans MS"/>
          <w:sz w:val="28"/>
          <w:szCs w:val="28"/>
        </w:rPr>
        <w:t xml:space="preserve"> N°</w:t>
      </w:r>
      <w:r w:rsidR="00BE6CA6">
        <w:rPr>
          <w:rFonts w:ascii="Comic Sans MS" w:hAnsi="Comic Sans MS"/>
          <w:sz w:val="28"/>
          <w:szCs w:val="28"/>
        </w:rPr>
        <w:t>4</w:t>
      </w:r>
    </w:p>
    <w:p w:rsidR="002825B1" w:rsidRPr="002825B1" w:rsidRDefault="002825B1" w:rsidP="00BD545F">
      <w:pPr>
        <w:rPr>
          <w:rFonts w:ascii="Comic Sans MS" w:hAnsi="Comic Sans MS"/>
        </w:rPr>
      </w:pPr>
      <w:r w:rsidRPr="002825B1">
        <w:rPr>
          <w:rFonts w:ascii="Garamond" w:hAnsi="Garamond"/>
          <w:sz w:val="28"/>
          <w:szCs w:val="28"/>
        </w:rPr>
        <w:t xml:space="preserve">             </w:t>
      </w:r>
      <w:r w:rsidRPr="002825B1">
        <w:rPr>
          <w:rFonts w:ascii="Comic Sans MS" w:hAnsi="Comic Sans MS"/>
        </w:rPr>
        <w:t xml:space="preserve">                                                                                 Classes 4</w:t>
      </w:r>
      <w:r w:rsidRPr="002825B1">
        <w:rPr>
          <w:rFonts w:ascii="Comic Sans MS" w:hAnsi="Comic Sans MS"/>
          <w:vertAlign w:val="superscript"/>
        </w:rPr>
        <w:t>ème</w:t>
      </w:r>
      <w:r w:rsidRPr="002825B1">
        <w:rPr>
          <w:rFonts w:ascii="Comic Sans MS" w:hAnsi="Comic Sans MS"/>
        </w:rPr>
        <w:t xml:space="preserve"> sc               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Comic Sans MS" w:hAnsi="Comic Sans MS"/>
        </w:rPr>
        <w:t xml:space="preserve">                                                                                                            </w:t>
      </w:r>
      <w:r w:rsidRPr="00DA6187">
        <w:rPr>
          <w:rFonts w:ascii="Comic Sans MS" w:hAnsi="Comic Sans MS"/>
        </w:rPr>
        <w:t>Durée</w:t>
      </w:r>
      <w:r w:rsidRPr="002825B1">
        <w:rPr>
          <w:rFonts w:ascii="Comic Sans MS" w:hAnsi="Comic Sans MS"/>
        </w:rPr>
        <w:t>: 2.h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3F1D8D" w:rsidRDefault="003F1D8D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F851D1" w:rsidRDefault="00F851D1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F1D8D" w:rsidRDefault="003F1D8D" w:rsidP="003F1D8D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3B11BE" w:rsidRDefault="003B11BE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Soient les suites U et V définies, sur </w:t>
      </w:r>
      <w:r w:rsidRPr="003B11BE">
        <w:rPr>
          <w:rFonts w:ascii="Garamond" w:hAnsi="Garamond"/>
          <w:position w:val="-30"/>
        </w:rPr>
        <w:object w:dxaOrig="3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36pt" o:ole="">
            <v:imagedata r:id="rId8" o:title=""/>
          </v:shape>
          <o:OLEObject Type="Embed" ProgID="Equation.DSMT4" ShapeID="_x0000_i1025" DrawAspect="Content" ObjectID="_1477348464" r:id="rId9"/>
        </w:object>
      </w: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1/ Montrer que </w:t>
      </w:r>
      <w:r w:rsidRPr="003B11BE">
        <w:rPr>
          <w:rFonts w:ascii="Garamond" w:hAnsi="Garamond"/>
          <w:position w:val="-24"/>
        </w:rPr>
        <w:object w:dxaOrig="3100" w:dyaOrig="620">
          <v:shape id="_x0000_i1026" type="#_x0000_t75" style="width:155.25pt;height:30.75pt" o:ole="">
            <v:imagedata r:id="rId10" o:title=""/>
          </v:shape>
          <o:OLEObject Type="Embed" ProgID="Equation.DSMT4" ShapeID="_x0000_i1026" DrawAspect="Content" ObjectID="_1477348465" r:id="rId11"/>
        </w:object>
      </w: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2/a) Vérifier que pour tout </w:t>
      </w:r>
      <w:r w:rsidR="003B11BE" w:rsidRPr="003B11BE">
        <w:rPr>
          <w:rFonts w:ascii="Garamond" w:hAnsi="Garamond"/>
          <w:position w:val="-24"/>
        </w:rPr>
        <w:object w:dxaOrig="2920" w:dyaOrig="620">
          <v:shape id="_x0000_i1027" type="#_x0000_t75" style="width:146.25pt;height:30.75pt" o:ole="">
            <v:imagedata r:id="rId12" o:title=""/>
          </v:shape>
          <o:OLEObject Type="Embed" ProgID="Equation.DSMT4" ShapeID="_x0000_i1027" DrawAspect="Content" ObjectID="_1477348466" r:id="rId13"/>
        </w:object>
      </w: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    b) Déduire V</w:t>
      </w:r>
      <w:r w:rsidRPr="003B11BE">
        <w:rPr>
          <w:rFonts w:ascii="Garamond" w:hAnsi="Garamond"/>
          <w:vertAlign w:val="subscript"/>
        </w:rPr>
        <w:t>1</w:t>
      </w: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    c) Montrer que </w:t>
      </w:r>
      <w:r w:rsidRPr="003B11BE">
        <w:rPr>
          <w:rFonts w:ascii="Garamond" w:hAnsi="Garamond"/>
          <w:position w:val="-10"/>
        </w:rPr>
        <w:object w:dxaOrig="1440" w:dyaOrig="320">
          <v:shape id="_x0000_i1028" type="#_x0000_t75" style="width:1in;height:15.75pt" o:ole="">
            <v:imagedata r:id="rId14" o:title=""/>
          </v:shape>
          <o:OLEObject Type="Embed" ProgID="Equation.DSMT4" ShapeID="_x0000_i1028" DrawAspect="Content" ObjectID="_1477348467" r:id="rId15"/>
        </w:object>
      </w:r>
    </w:p>
    <w:p w:rsidR="003F1D8D" w:rsidRPr="003B11BE" w:rsidRDefault="003F1D8D" w:rsidP="003B11BE">
      <w:pPr>
        <w:spacing w:before="120"/>
        <w:rPr>
          <w:rFonts w:ascii="Garamond" w:hAnsi="Garamond"/>
        </w:rPr>
      </w:pPr>
      <w:r w:rsidRPr="003B11BE">
        <w:rPr>
          <w:rFonts w:ascii="Garamond" w:hAnsi="Garamond"/>
        </w:rPr>
        <w:t xml:space="preserve">    Calculer alors V</w:t>
      </w:r>
      <w:r w:rsidRPr="003B11BE">
        <w:rPr>
          <w:rFonts w:ascii="Garamond" w:hAnsi="Garamond"/>
          <w:vertAlign w:val="subscript"/>
        </w:rPr>
        <w:t xml:space="preserve">2 </w:t>
      </w:r>
      <w:r w:rsidRPr="003B11BE">
        <w:rPr>
          <w:rFonts w:ascii="Garamond" w:hAnsi="Garamond"/>
        </w:rPr>
        <w:t>et V</w:t>
      </w:r>
      <w:r w:rsidRPr="003B11BE">
        <w:rPr>
          <w:rFonts w:ascii="Garamond" w:hAnsi="Garamond"/>
          <w:vertAlign w:val="subscript"/>
        </w:rPr>
        <w:t>3</w:t>
      </w:r>
    </w:p>
    <w:p w:rsidR="003F1D8D" w:rsidRPr="003B11BE" w:rsidRDefault="003F1D8D" w:rsidP="00BE6CA6">
      <w:pPr>
        <w:rPr>
          <w:rFonts w:ascii="Garamond" w:hAnsi="Garamond"/>
          <w:b/>
          <w:bCs/>
          <w:u w:val="single"/>
        </w:rPr>
      </w:pPr>
    </w:p>
    <w:p w:rsidR="003B11BE" w:rsidRDefault="003B11BE" w:rsidP="003B11B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B11BE" w:rsidRDefault="003B11BE" w:rsidP="003B11BE">
      <w:pPr>
        <w:rPr>
          <w:rFonts w:ascii="Garamond" w:hAnsi="Garamond"/>
          <w:b/>
          <w:bCs/>
          <w:sz w:val="28"/>
          <w:szCs w:val="28"/>
          <w:u w:val="single"/>
        </w:rPr>
      </w:pPr>
      <w:r w:rsidRPr="003B11BE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2</w:t>
      </w:r>
      <w:r w:rsidRPr="003B11BE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smartTag w:uri="urn:schemas-microsoft-com:office:smarttags" w:element="metricconverter">
        <w:smartTagPr>
          <w:attr w:name="ProductID" w:val="6 pts"/>
        </w:smartTagPr>
        <w:r w:rsidRPr="003B11BE">
          <w:rPr>
            <w:rFonts w:ascii="Garamond" w:hAnsi="Garamond"/>
            <w:b/>
            <w:bCs/>
            <w:sz w:val="28"/>
            <w:szCs w:val="28"/>
            <w:u w:val="single"/>
          </w:rPr>
          <w:t>6 pts</w:t>
        </w:r>
      </w:smartTag>
      <w:r w:rsidRPr="003B11BE">
        <w:rPr>
          <w:rFonts w:ascii="Garamond" w:hAnsi="Garamond"/>
          <w:b/>
          <w:bCs/>
          <w:sz w:val="28"/>
          <w:szCs w:val="28"/>
          <w:u w:val="single"/>
        </w:rPr>
        <w:t xml:space="preserve"> )</w:t>
      </w:r>
    </w:p>
    <w:p w:rsidR="003B11BE" w:rsidRPr="003B11BE" w:rsidRDefault="003B11BE" w:rsidP="003B11B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Soit f la fonction définie sur </w:t>
      </w:r>
      <w:r w:rsidRPr="003B11BE">
        <w:rPr>
          <w:rFonts w:ascii="Garamond" w:hAnsi="Garamond"/>
          <w:bCs/>
          <w:position w:val="-4"/>
        </w:rPr>
        <w:object w:dxaOrig="260" w:dyaOrig="260">
          <v:shape id="_x0000_i1029" type="#_x0000_t75" style="width:12.75pt;height:12.75pt" o:ole="">
            <v:imagedata r:id="rId16" o:title=""/>
          </v:shape>
          <o:OLEObject Type="Embed" ProgID="Equation.DSMT4" ShapeID="_x0000_i1029" DrawAspect="Content" ObjectID="_1477348468" r:id="rId17"/>
        </w:object>
      </w:r>
      <w:r w:rsidRPr="003B11BE">
        <w:rPr>
          <w:rFonts w:ascii="Garamond" w:hAnsi="Garamond"/>
          <w:bCs/>
        </w:rPr>
        <w:t xml:space="preserve">par </w:t>
      </w:r>
      <w:r w:rsidRPr="003B11BE">
        <w:rPr>
          <w:rFonts w:ascii="Garamond" w:hAnsi="Garamond"/>
          <w:bCs/>
          <w:position w:val="-12"/>
        </w:rPr>
        <w:object w:dxaOrig="1219" w:dyaOrig="420">
          <v:shape id="_x0000_i1030" type="#_x0000_t75" style="width:60.75pt;height:21pt" o:ole="">
            <v:imagedata r:id="rId18" o:title=""/>
          </v:shape>
          <o:OLEObject Type="Embed" ProgID="Equation.DSMT4" ShapeID="_x0000_i1030" DrawAspect="Content" ObjectID="_1477348469" r:id="rId19"/>
        </w:object>
      </w:r>
      <w:r w:rsidRPr="003B11BE">
        <w:rPr>
          <w:rFonts w:ascii="Garamond" w:hAnsi="Garamond"/>
          <w:bCs/>
        </w:rPr>
        <w:t xml:space="preserve"> et </w:t>
      </w:r>
      <w:r w:rsidRPr="003B11BE">
        <w:rPr>
          <w:rFonts w:ascii="Garamond" w:hAnsi="Garamond"/>
          <w:bCs/>
          <w:position w:val="-14"/>
        </w:rPr>
        <w:object w:dxaOrig="340" w:dyaOrig="380">
          <v:shape id="_x0000_i1031" type="#_x0000_t75" style="width:17.25pt;height:18.75pt" o:ole="">
            <v:imagedata r:id="rId20" o:title=""/>
          </v:shape>
          <o:OLEObject Type="Embed" ProgID="Equation.DSMT4" ShapeID="_x0000_i1031" DrawAspect="Content" ObjectID="_1477348470" r:id="rId21"/>
        </w:object>
      </w:r>
      <w:r w:rsidRPr="003B11BE">
        <w:rPr>
          <w:rFonts w:ascii="Garamond" w:hAnsi="Garamond"/>
          <w:bCs/>
        </w:rPr>
        <w:t xml:space="preserve">sa courbe représentative dans le plan  rapporté à un repère orthonormé </w:t>
      </w:r>
      <w:r w:rsidRPr="003B11BE">
        <w:rPr>
          <w:rFonts w:ascii="Garamond" w:hAnsi="Garamond"/>
          <w:bCs/>
          <w:position w:val="-18"/>
        </w:rPr>
        <w:object w:dxaOrig="840" w:dyaOrig="480">
          <v:shape id="_x0000_i1032" type="#_x0000_t75" style="width:42pt;height:24pt" o:ole="">
            <v:imagedata r:id="rId22" o:title=""/>
          </v:shape>
          <o:OLEObject Type="Embed" ProgID="Equation.DSMT4" ShapeID="_x0000_i1032" DrawAspect="Content" ObjectID="_1477348471" r:id="rId23"/>
        </w:object>
      </w:r>
      <w:r w:rsidRPr="003B11BE">
        <w:rPr>
          <w:rFonts w:ascii="Garamond" w:hAnsi="Garamond"/>
          <w:bCs/>
        </w:rPr>
        <w:t xml:space="preserve"> ; on donne </w:t>
      </w:r>
      <w:r w:rsidRPr="003B11BE">
        <w:rPr>
          <w:rFonts w:ascii="Garamond" w:hAnsi="Garamond"/>
          <w:bCs/>
          <w:position w:val="-18"/>
        </w:rPr>
        <w:object w:dxaOrig="980" w:dyaOrig="480">
          <v:shape id="_x0000_i1033" type="#_x0000_t75" style="width:48.75pt;height:24pt" o:ole="">
            <v:imagedata r:id="rId24" o:title=""/>
          </v:shape>
          <o:OLEObject Type="Embed" ProgID="Equation.DSMT4" ShapeID="_x0000_i1033" DrawAspect="Content" ObjectID="_1477348472" r:id="rId25"/>
        </w:objec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>1/ Dresser le tableau de variation de f</w: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2/ Calculer </w:t>
      </w:r>
      <w:r w:rsidRPr="003B11BE">
        <w:rPr>
          <w:rFonts w:ascii="Garamond" w:hAnsi="Garamond"/>
          <w:bCs/>
          <w:position w:val="-26"/>
        </w:rPr>
        <w:object w:dxaOrig="1080" w:dyaOrig="620">
          <v:shape id="_x0000_i1034" type="#_x0000_t75" style="width:54pt;height:30.75pt" o:ole="">
            <v:imagedata r:id="rId26" o:title=""/>
          </v:shape>
          <o:OLEObject Type="Embed" ProgID="Equation.DSMT4" ShapeID="_x0000_i1034" DrawAspect="Content" ObjectID="_1477348473" r:id="rId27"/>
        </w:object>
      </w:r>
      <w:r w:rsidRPr="003B11BE">
        <w:rPr>
          <w:rFonts w:ascii="Garamond" w:hAnsi="Garamond"/>
          <w:bCs/>
        </w:rPr>
        <w:t>, interpréter graphiquement le résultat.</w: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3/ Donner une équation cartésienne de la tangente T à </w:t>
      </w:r>
      <w:r w:rsidRPr="003B11BE">
        <w:rPr>
          <w:rFonts w:ascii="Garamond" w:hAnsi="Garamond"/>
          <w:bCs/>
          <w:position w:val="-14"/>
        </w:rPr>
        <w:object w:dxaOrig="340" w:dyaOrig="380">
          <v:shape id="_x0000_i1035" type="#_x0000_t75" style="width:17.25pt;height:18.75pt" o:ole="">
            <v:imagedata r:id="rId20" o:title=""/>
          </v:shape>
          <o:OLEObject Type="Embed" ProgID="Equation.DSMT4" ShapeID="_x0000_i1035" DrawAspect="Content" ObjectID="_1477348474" r:id="rId28"/>
        </w:object>
      </w:r>
      <w:r w:rsidRPr="003B11BE">
        <w:rPr>
          <w:rFonts w:ascii="Garamond" w:hAnsi="Garamond"/>
          <w:bCs/>
        </w:rPr>
        <w:t xml:space="preserve">au point d’abscisse </w:t>
      </w:r>
      <w:r>
        <w:rPr>
          <w:rFonts w:ascii="Garamond" w:hAnsi="Garamond"/>
          <w:bCs/>
        </w:rPr>
        <w:t>0</w:t>
      </w:r>
      <w:r w:rsidRPr="003B11BE">
        <w:rPr>
          <w:rFonts w:ascii="Garamond" w:hAnsi="Garamond"/>
          <w:bCs/>
        </w:rPr>
        <w:t>.</w: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4/ Construire T et </w:t>
      </w:r>
      <w:r w:rsidRPr="003B11BE">
        <w:rPr>
          <w:rFonts w:ascii="Garamond" w:hAnsi="Garamond"/>
          <w:bCs/>
          <w:position w:val="-14"/>
        </w:rPr>
        <w:object w:dxaOrig="340" w:dyaOrig="380">
          <v:shape id="_x0000_i1036" type="#_x0000_t75" style="width:17.25pt;height:18.75pt" o:ole="">
            <v:imagedata r:id="rId20" o:title=""/>
          </v:shape>
          <o:OLEObject Type="Embed" ProgID="Equation.DSMT4" ShapeID="_x0000_i1036" DrawAspect="Content" ObjectID="_1477348475" r:id="rId29"/>
        </w:objec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5/ Déterminer en </w:t>
      </w:r>
      <w:r w:rsidRPr="003B11BE">
        <w:rPr>
          <w:rFonts w:ascii="Garamond" w:hAnsi="Garamond"/>
          <w:bCs/>
          <w:position w:val="-6"/>
        </w:rPr>
        <w:object w:dxaOrig="440" w:dyaOrig="320">
          <v:shape id="_x0000_i1037" type="#_x0000_t75" style="width:21.75pt;height:15.75pt" o:ole="">
            <v:imagedata r:id="rId30" o:title=""/>
          </v:shape>
          <o:OLEObject Type="Embed" ProgID="Equation.DSMT4" ShapeID="_x0000_i1037" DrawAspect="Content" ObjectID="_1477348476" r:id="rId31"/>
        </w:object>
      </w:r>
      <w:r w:rsidRPr="003B11BE">
        <w:rPr>
          <w:rFonts w:ascii="Garamond" w:hAnsi="Garamond"/>
          <w:bCs/>
        </w:rPr>
        <w:t xml:space="preserve">l’aire de la partie D du plan limité par </w:t>
      </w:r>
      <w:r w:rsidRPr="003B11BE">
        <w:rPr>
          <w:rFonts w:ascii="Garamond" w:hAnsi="Garamond"/>
          <w:bCs/>
          <w:position w:val="-14"/>
        </w:rPr>
        <w:object w:dxaOrig="340" w:dyaOrig="380">
          <v:shape id="_x0000_i1038" type="#_x0000_t75" style="width:17.25pt;height:18.75pt" o:ole="">
            <v:imagedata r:id="rId20" o:title=""/>
          </v:shape>
          <o:OLEObject Type="Embed" ProgID="Equation.DSMT4" ShapeID="_x0000_i1038" DrawAspect="Content" ObjectID="_1477348477" r:id="rId32"/>
        </w:object>
      </w:r>
      <w:r w:rsidRPr="003B11BE">
        <w:rPr>
          <w:rFonts w:ascii="Garamond" w:hAnsi="Garamond"/>
          <w:bCs/>
        </w:rPr>
        <w:t xml:space="preserve"> et les droites d’équations :</w:t>
      </w:r>
      <w:r w:rsidRPr="003B11BE">
        <w:rPr>
          <w:rFonts w:ascii="Garamond" w:hAnsi="Garamond"/>
          <w:bCs/>
          <w:position w:val="-10"/>
        </w:rPr>
        <w:object w:dxaOrig="1719" w:dyaOrig="320">
          <v:shape id="_x0000_i1039" type="#_x0000_t75" style="width:86.25pt;height:15.75pt" o:ole="">
            <v:imagedata r:id="rId33" o:title=""/>
          </v:shape>
          <o:OLEObject Type="Embed" ProgID="Equation.DSMT4" ShapeID="_x0000_i1039" DrawAspect="Content" ObjectID="_1477348478" r:id="rId34"/>
        </w:object>
      </w:r>
    </w:p>
    <w:p w:rsidR="003B11BE" w:rsidRPr="003B11BE" w:rsidRDefault="003B11BE" w:rsidP="003B11BE">
      <w:p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6/ Soit g la restriction de f à l’intervalle </w:t>
      </w:r>
      <w:r w:rsidRPr="003B11BE">
        <w:rPr>
          <w:rFonts w:ascii="Garamond" w:hAnsi="Garamond"/>
          <w:bCs/>
          <w:position w:val="-14"/>
        </w:rPr>
        <w:object w:dxaOrig="540" w:dyaOrig="400">
          <v:shape id="_x0000_i1040" type="#_x0000_t75" style="width:27pt;height:20.25pt" o:ole="">
            <v:imagedata r:id="rId35" o:title=""/>
          </v:shape>
          <o:OLEObject Type="Embed" ProgID="Equation.DSMT4" ShapeID="_x0000_i1040" DrawAspect="Content" ObjectID="_1477348479" r:id="rId36"/>
        </w:object>
      </w:r>
    </w:p>
    <w:p w:rsidR="003B11BE" w:rsidRPr="003B11BE" w:rsidRDefault="003B11BE" w:rsidP="003B11BE">
      <w:pPr>
        <w:numPr>
          <w:ilvl w:val="0"/>
          <w:numId w:val="16"/>
        </w:num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Montrer que g réalise une bijection de </w:t>
      </w:r>
      <w:r w:rsidRPr="003B11BE">
        <w:rPr>
          <w:rFonts w:ascii="Garamond" w:hAnsi="Garamond"/>
          <w:bCs/>
          <w:position w:val="-14"/>
        </w:rPr>
        <w:object w:dxaOrig="540" w:dyaOrig="400">
          <v:shape id="_x0000_i1041" type="#_x0000_t75" style="width:27pt;height:20.25pt" o:ole="">
            <v:imagedata r:id="rId35" o:title=""/>
          </v:shape>
          <o:OLEObject Type="Embed" ProgID="Equation.DSMT4" ShapeID="_x0000_i1041" DrawAspect="Content" ObjectID="_1477348480" r:id="rId37"/>
        </w:object>
      </w:r>
      <w:r w:rsidRPr="003B11BE">
        <w:rPr>
          <w:rFonts w:ascii="Garamond" w:hAnsi="Garamond"/>
          <w:bCs/>
        </w:rPr>
        <w:t>sur un intervalle J que l’on déterminera</w:t>
      </w:r>
    </w:p>
    <w:p w:rsidR="003B11BE" w:rsidRPr="003B11BE" w:rsidRDefault="003B11BE" w:rsidP="003B11BE">
      <w:pPr>
        <w:numPr>
          <w:ilvl w:val="0"/>
          <w:numId w:val="16"/>
        </w:num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Construire </w:t>
      </w:r>
      <w:r w:rsidRPr="003B11BE">
        <w:rPr>
          <w:rFonts w:ascii="Garamond" w:hAnsi="Garamond"/>
          <w:bCs/>
          <w:position w:val="-18"/>
        </w:rPr>
        <w:object w:dxaOrig="440" w:dyaOrig="420">
          <v:shape id="_x0000_i1042" type="#_x0000_t75" style="width:21.75pt;height:21pt" o:ole="">
            <v:imagedata r:id="rId38" o:title=""/>
          </v:shape>
          <o:OLEObject Type="Embed" ProgID="Equation.DSMT4" ShapeID="_x0000_i1042" DrawAspect="Content" ObjectID="_1477348481" r:id="rId39"/>
        </w:object>
      </w:r>
      <w:r w:rsidRPr="003B11BE">
        <w:rPr>
          <w:rFonts w:ascii="Garamond" w:hAnsi="Garamond"/>
          <w:bCs/>
        </w:rPr>
        <w:t>dans le même repère</w:t>
      </w:r>
    </w:p>
    <w:p w:rsidR="003B11BE" w:rsidRPr="003B11BE" w:rsidRDefault="003B11BE" w:rsidP="003B11BE">
      <w:pPr>
        <w:numPr>
          <w:ilvl w:val="0"/>
          <w:numId w:val="16"/>
        </w:numPr>
        <w:spacing w:before="120"/>
        <w:rPr>
          <w:rFonts w:ascii="Garamond" w:hAnsi="Garamond"/>
          <w:bCs/>
        </w:rPr>
      </w:pPr>
      <w:r w:rsidRPr="003B11BE">
        <w:rPr>
          <w:rFonts w:ascii="Garamond" w:hAnsi="Garamond"/>
          <w:bCs/>
        </w:rPr>
        <w:t xml:space="preserve">Déterminer en </w:t>
      </w:r>
      <w:r w:rsidRPr="003B11BE">
        <w:rPr>
          <w:rFonts w:ascii="Garamond" w:hAnsi="Garamond"/>
          <w:bCs/>
          <w:position w:val="-6"/>
        </w:rPr>
        <w:object w:dxaOrig="440" w:dyaOrig="320">
          <v:shape id="_x0000_i1043" type="#_x0000_t75" style="width:21.75pt;height:15.75pt" o:ole="">
            <v:imagedata r:id="rId30" o:title=""/>
          </v:shape>
          <o:OLEObject Type="Embed" ProgID="Equation.DSMT4" ShapeID="_x0000_i1043" DrawAspect="Content" ObjectID="_1477348482" r:id="rId40"/>
        </w:object>
      </w:r>
      <w:r w:rsidRPr="003B11BE">
        <w:rPr>
          <w:rFonts w:ascii="Garamond" w:hAnsi="Garamond"/>
          <w:bCs/>
        </w:rPr>
        <w:t xml:space="preserve">l’aire de la partie D’ du plan limité par </w:t>
      </w:r>
      <w:r w:rsidRPr="003B11BE">
        <w:rPr>
          <w:rFonts w:ascii="Garamond" w:hAnsi="Garamond"/>
          <w:bCs/>
          <w:position w:val="-18"/>
        </w:rPr>
        <w:object w:dxaOrig="440" w:dyaOrig="420">
          <v:shape id="_x0000_i1044" type="#_x0000_t75" style="width:21.75pt;height:21pt" o:ole="">
            <v:imagedata r:id="rId38" o:title=""/>
          </v:shape>
          <o:OLEObject Type="Embed" ProgID="Equation.DSMT4" ShapeID="_x0000_i1044" DrawAspect="Content" ObjectID="_1477348483" r:id="rId41"/>
        </w:object>
      </w:r>
      <w:r w:rsidRPr="003B11BE">
        <w:rPr>
          <w:rFonts w:ascii="Garamond" w:hAnsi="Garamond"/>
          <w:bCs/>
        </w:rPr>
        <w:t xml:space="preserve"> et les droites d’équations </w:t>
      </w:r>
      <w:r w:rsidRPr="003B11BE">
        <w:rPr>
          <w:rFonts w:ascii="Garamond" w:hAnsi="Garamond"/>
          <w:bCs/>
          <w:position w:val="-10"/>
        </w:rPr>
        <w:object w:dxaOrig="1719" w:dyaOrig="320">
          <v:shape id="_x0000_i1045" type="#_x0000_t75" style="width:86.25pt;height:15.75pt" o:ole="">
            <v:imagedata r:id="rId42" o:title=""/>
          </v:shape>
          <o:OLEObject Type="Embed" ProgID="Equation.DSMT4" ShapeID="_x0000_i1045" DrawAspect="Content" ObjectID="_1477348484" r:id="rId43"/>
        </w:object>
      </w:r>
    </w:p>
    <w:p w:rsidR="00F851D1" w:rsidRDefault="00F851D1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B11BE" w:rsidRDefault="003B11BE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B11BE" w:rsidRDefault="003B11BE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F1D8D" w:rsidRDefault="003F1D8D" w:rsidP="003B11BE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3B11BE"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 w:rsidR="003B11BE"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F851D1" w:rsidRDefault="00F851D1" w:rsidP="00F851D1">
      <w:pPr>
        <w:rPr>
          <w:rFonts w:ascii="Garamond" w:hAnsi="Garamond"/>
        </w:rPr>
      </w:pPr>
    </w:p>
    <w:p w:rsidR="00F851D1" w:rsidRPr="006722EE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Soit U la suite définie </w:t>
      </w:r>
      <w:r>
        <w:rPr>
          <w:rFonts w:ascii="Garamond" w:hAnsi="Garamond"/>
        </w:rPr>
        <w:t xml:space="preserve">sur </w:t>
      </w:r>
      <w:r w:rsidRPr="00755D13">
        <w:rPr>
          <w:rFonts w:ascii="Garamond" w:hAnsi="Garamond"/>
          <w:position w:val="-6"/>
        </w:rPr>
        <w:object w:dxaOrig="260" w:dyaOrig="279">
          <v:shape id="_x0000_i1046" type="#_x0000_t75" style="width:12.75pt;height:14.25pt" o:ole="">
            <v:imagedata r:id="rId44" o:title=""/>
          </v:shape>
          <o:OLEObject Type="Embed" ProgID="Equation.DSMT4" ShapeID="_x0000_i1046" DrawAspect="Content" ObjectID="_1477348485" r:id="rId45"/>
        </w:object>
      </w:r>
      <w:r w:rsidRPr="006722EE">
        <w:rPr>
          <w:rFonts w:ascii="Garamond" w:hAnsi="Garamond"/>
        </w:rPr>
        <w:t xml:space="preserve">par : </w:t>
      </w:r>
      <w:r w:rsidRPr="00F851D1">
        <w:rPr>
          <w:rFonts w:ascii="Garamond" w:hAnsi="Garamond"/>
          <w:position w:val="-48"/>
        </w:rPr>
        <w:object w:dxaOrig="3879" w:dyaOrig="1080">
          <v:shape id="_x0000_i1047" type="#_x0000_t75" style="width:194.25pt;height:54pt" o:ole="">
            <v:imagedata r:id="rId46" o:title=""/>
          </v:shape>
          <o:OLEObject Type="Embed" ProgID="Equation.DSMT4" ShapeID="_x0000_i1047" DrawAspect="Content" ObjectID="_1477348486" r:id="rId47"/>
        </w:object>
      </w:r>
    </w:p>
    <w:p w:rsidR="00F851D1" w:rsidRPr="006722EE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1/a) Montrer par récurrence que pour tout n de </w:t>
      </w:r>
      <w:r w:rsidRPr="00755D13">
        <w:rPr>
          <w:rFonts w:ascii="Garamond" w:hAnsi="Garamond"/>
          <w:position w:val="-6"/>
        </w:rPr>
        <w:object w:dxaOrig="260" w:dyaOrig="279">
          <v:shape id="_x0000_i1048" type="#_x0000_t75" style="width:12.75pt;height:14.25pt" o:ole="">
            <v:imagedata r:id="rId44" o:title=""/>
          </v:shape>
          <o:OLEObject Type="Embed" ProgID="Equation.DSMT4" ShapeID="_x0000_i1048" DrawAspect="Content" ObjectID="_1477348487" r:id="rId48"/>
        </w:object>
      </w:r>
      <w:r w:rsidRPr="006722EE">
        <w:rPr>
          <w:rFonts w:ascii="Garamond" w:hAnsi="Garamond"/>
        </w:rPr>
        <w:t xml:space="preserve"> : </w:t>
      </w:r>
      <w:r w:rsidRPr="00842CA6">
        <w:rPr>
          <w:rFonts w:ascii="Garamond" w:hAnsi="Garamond"/>
          <w:position w:val="-10"/>
        </w:rPr>
        <w:object w:dxaOrig="1020" w:dyaOrig="320">
          <v:shape id="_x0000_i1049" type="#_x0000_t75" style="width:51pt;height:15.75pt" o:ole="">
            <v:imagedata r:id="rId49" o:title=""/>
          </v:shape>
          <o:OLEObject Type="Embed" ProgID="Equation.DSMT4" ShapeID="_x0000_i1049" DrawAspect="Content" ObjectID="_1477348488" r:id="rId50"/>
        </w:object>
      </w:r>
    </w:p>
    <w:p w:rsidR="00F851D1" w:rsidRPr="006722EE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   b) Montrer qu</w:t>
      </w:r>
      <w:r>
        <w:rPr>
          <w:rFonts w:ascii="Garamond" w:hAnsi="Garamond"/>
        </w:rPr>
        <w:t xml:space="preserve">e U est une suite strictement </w:t>
      </w:r>
      <w:r w:rsidRPr="006722EE">
        <w:rPr>
          <w:rFonts w:ascii="Garamond" w:hAnsi="Garamond"/>
        </w:rPr>
        <w:t>croissante</w:t>
      </w:r>
    </w:p>
    <w:p w:rsidR="00F851D1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   c) En déduire que U est convergente et déterminer sa limite </w:t>
      </w:r>
      <w:r>
        <w:rPr>
          <w:rFonts w:ascii="Garamond" w:hAnsi="Garamond"/>
        </w:rPr>
        <w:t>L</w:t>
      </w:r>
    </w:p>
    <w:p w:rsidR="00F851D1" w:rsidRPr="006722EE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</w:p>
    <w:p w:rsidR="00F851D1" w:rsidRPr="006722EE" w:rsidRDefault="00F851D1" w:rsidP="003B11BE">
      <w:p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2/ </w:t>
      </w:r>
      <w:r>
        <w:rPr>
          <w:rFonts w:ascii="Garamond" w:hAnsi="Garamond"/>
        </w:rPr>
        <w:t>Soit</w:t>
      </w:r>
      <w:r>
        <w:t xml:space="preserve"> V la suite réelle définie sur </w:t>
      </w:r>
      <w:r w:rsidRPr="006722EE">
        <w:rPr>
          <w:rFonts w:ascii="Garamond" w:hAnsi="Garamond"/>
        </w:rPr>
        <w:t xml:space="preserve"> </w:t>
      </w:r>
      <w:r w:rsidRPr="00F851D1">
        <w:rPr>
          <w:rFonts w:ascii="Garamond" w:hAnsi="Garamond"/>
          <w:position w:val="-12"/>
        </w:rPr>
        <w:object w:dxaOrig="2220" w:dyaOrig="340">
          <v:shape id="_x0000_i1050" type="#_x0000_t75" style="width:111pt;height:17.25pt" o:ole="">
            <v:imagedata r:id="rId51" o:title=""/>
          </v:shape>
          <o:OLEObject Type="Embed" ProgID="Equation.DSMT4" ShapeID="_x0000_i1050" DrawAspect="Content" ObjectID="_1477348489" r:id="rId52"/>
        </w:object>
      </w:r>
    </w:p>
    <w:p w:rsidR="00F851D1" w:rsidRPr="006722EE" w:rsidRDefault="00F851D1" w:rsidP="003B11BE">
      <w:pPr>
        <w:numPr>
          <w:ilvl w:val="0"/>
          <w:numId w:val="15"/>
        </w:num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Montrer que V est une suite géométrique de raison </w:t>
      </w:r>
      <w:r w:rsidRPr="00F851D1">
        <w:rPr>
          <w:rFonts w:ascii="Garamond" w:hAnsi="Garamond"/>
          <w:position w:val="-24"/>
        </w:rPr>
        <w:object w:dxaOrig="220" w:dyaOrig="620">
          <v:shape id="_x0000_i1051" type="#_x0000_t75" style="width:11.25pt;height:30.75pt" o:ole="">
            <v:imagedata r:id="rId53" o:title=""/>
          </v:shape>
          <o:OLEObject Type="Embed" ProgID="Equation.DSMT4" ShapeID="_x0000_i1051" DrawAspect="Content" ObjectID="_1477348490" r:id="rId54"/>
        </w:object>
      </w:r>
    </w:p>
    <w:p w:rsidR="00F851D1" w:rsidRPr="006722EE" w:rsidRDefault="00F851D1" w:rsidP="003B11BE">
      <w:pPr>
        <w:numPr>
          <w:ilvl w:val="0"/>
          <w:numId w:val="15"/>
        </w:num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>Exprimer V</w:t>
      </w:r>
      <w:r w:rsidRPr="006722EE">
        <w:rPr>
          <w:rFonts w:ascii="Garamond" w:hAnsi="Garamond"/>
          <w:vertAlign w:val="subscript"/>
        </w:rPr>
        <w:t>n</w:t>
      </w:r>
      <w:r w:rsidRPr="006722EE">
        <w:rPr>
          <w:rFonts w:ascii="Garamond" w:hAnsi="Garamond"/>
        </w:rPr>
        <w:t xml:space="preserve"> puis U</w:t>
      </w:r>
      <w:r w:rsidRPr="006722EE">
        <w:rPr>
          <w:rFonts w:ascii="Garamond" w:hAnsi="Garamond"/>
          <w:vertAlign w:val="subscript"/>
        </w:rPr>
        <w:t>n</w:t>
      </w:r>
      <w:r w:rsidRPr="006722EE">
        <w:rPr>
          <w:rFonts w:ascii="Garamond" w:hAnsi="Garamond"/>
        </w:rPr>
        <w:t xml:space="preserve"> en fonction de n</w:t>
      </w:r>
    </w:p>
    <w:p w:rsidR="00F851D1" w:rsidRDefault="00F851D1" w:rsidP="003B11BE">
      <w:pPr>
        <w:numPr>
          <w:ilvl w:val="0"/>
          <w:numId w:val="15"/>
        </w:numPr>
        <w:tabs>
          <w:tab w:val="left" w:pos="180"/>
        </w:tabs>
        <w:spacing w:before="120"/>
        <w:rPr>
          <w:rFonts w:ascii="Garamond" w:hAnsi="Garamond"/>
        </w:rPr>
      </w:pPr>
      <w:r w:rsidRPr="006722EE">
        <w:rPr>
          <w:rFonts w:ascii="Garamond" w:hAnsi="Garamond"/>
        </w:rPr>
        <w:t xml:space="preserve">Retrouver </w:t>
      </w:r>
      <w:r w:rsidRPr="006722EE">
        <w:rPr>
          <w:rFonts w:ascii="Garamond" w:hAnsi="Garamond"/>
          <w:position w:val="-28"/>
        </w:rPr>
        <w:object w:dxaOrig="800" w:dyaOrig="499">
          <v:shape id="_x0000_i1052" type="#_x0000_t75" style="width:39.75pt;height:24.75pt" o:ole="">
            <v:imagedata r:id="rId55" o:title=""/>
          </v:shape>
          <o:OLEObject Type="Embed" ProgID="Equation.DSMT4" ShapeID="_x0000_i1052" DrawAspect="Content" ObjectID="_1477348491" r:id="rId56"/>
        </w:object>
      </w:r>
    </w:p>
    <w:p w:rsidR="003F1D8D" w:rsidRDefault="003F1D8D" w:rsidP="00BE6CA6">
      <w:pPr>
        <w:rPr>
          <w:rFonts w:ascii="Garamond" w:hAnsi="Garamond"/>
          <w:b/>
          <w:bCs/>
          <w:u w:val="single"/>
        </w:rPr>
      </w:pPr>
    </w:p>
    <w:p w:rsidR="003F1D8D" w:rsidRDefault="003F1D8D" w:rsidP="003B11BE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 w:rsidR="003B11BE"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BE6CA6" w:rsidRDefault="00BE6CA6" w:rsidP="00BE6CA6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BE6CA6" w:rsidRDefault="00BE6CA6" w:rsidP="003B11BE">
      <w:pPr>
        <w:spacing w:before="120"/>
        <w:rPr>
          <w:rFonts w:ascii="Garamond" w:hAnsi="Garamond"/>
          <w:position w:val="-12"/>
        </w:rPr>
      </w:pPr>
      <w:r w:rsidRPr="00391B52">
        <w:rPr>
          <w:rFonts w:ascii="Garamond" w:hAnsi="Garamond"/>
          <w:sz w:val="28"/>
          <w:szCs w:val="28"/>
        </w:rPr>
        <w:t xml:space="preserve"> </w:t>
      </w:r>
      <w:r w:rsidRPr="00391B52">
        <w:rPr>
          <w:rFonts w:ascii="Garamond" w:hAnsi="Garamond"/>
        </w:rPr>
        <w:t xml:space="preserve">L’espace </w:t>
      </w:r>
      <w:r w:rsidRPr="00391B52">
        <w:rPr>
          <w:rFonts w:ascii="Garamond" w:hAnsi="Garamond"/>
          <w:position w:val="-10"/>
        </w:rPr>
        <w:object w:dxaOrig="200" w:dyaOrig="320">
          <v:shape id="_x0000_i1053" type="#_x0000_t75" style="width:9.75pt;height:15.75pt" o:ole="">
            <v:imagedata r:id="rId57" o:title=""/>
          </v:shape>
          <o:OLEObject Type="Embed" ProgID="Equation.DSMT4" ShapeID="_x0000_i1053" DrawAspect="Content" ObjectID="_1477348492" r:id="rId58"/>
        </w:object>
      </w:r>
      <w:r w:rsidRPr="00391B52">
        <w:rPr>
          <w:rFonts w:ascii="Garamond" w:hAnsi="Garamond"/>
        </w:rPr>
        <w:t xml:space="preserve"> est muni d’un repère orthonormé  </w:t>
      </w:r>
      <w:r w:rsidRPr="00391B52">
        <w:rPr>
          <w:rFonts w:ascii="Garamond" w:hAnsi="Garamond"/>
          <w:position w:val="-12"/>
        </w:rPr>
        <w:object w:dxaOrig="1260" w:dyaOrig="420">
          <v:shape id="_x0000_i1054" type="#_x0000_t75" style="width:63pt;height:21pt" o:ole="">
            <v:imagedata r:id="rId59" o:title=""/>
          </v:shape>
          <o:OLEObject Type="Embed" ProgID="Equation.3" ShapeID="_x0000_i1054" DrawAspect="Content" ObjectID="_1477348493" r:id="rId60"/>
        </w:object>
      </w:r>
    </w:p>
    <w:p w:rsidR="003B11BE" w:rsidRPr="00391B52" w:rsidRDefault="003B11BE" w:rsidP="003B11BE">
      <w:pPr>
        <w:spacing w:before="120"/>
        <w:rPr>
          <w:rFonts w:ascii="Garamond" w:hAnsi="Garamond"/>
        </w:rPr>
      </w:pP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>1/ Déterminer une équation cartésienne de la sphère S de centre I( 1 , -2 , 0 ) et de rayon R = 2</w: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2/ Montrer que la sphère S est tangente au plan P : </w:t>
      </w:r>
      <w:r w:rsidRPr="00391B52">
        <w:rPr>
          <w:rFonts w:ascii="Garamond" w:hAnsi="Garamond"/>
          <w:position w:val="-10"/>
        </w:rPr>
        <w:object w:dxaOrig="1740" w:dyaOrig="300">
          <v:shape id="_x0000_i1055" type="#_x0000_t75" style="width:87pt;height:15pt" o:ole="">
            <v:imagedata r:id="rId61" o:title=""/>
          </v:shape>
          <o:OLEObject Type="Embed" ProgID="Equation.DSMT4" ShapeID="_x0000_i1055" DrawAspect="Content" ObjectID="_1477348494" r:id="rId62"/>
        </w:objec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>3/ Soit Q le plan d’équation :</w:t>
      </w:r>
      <w:r w:rsidRPr="00391B52">
        <w:rPr>
          <w:rFonts w:ascii="Garamond" w:hAnsi="Garamond"/>
          <w:position w:val="-10"/>
        </w:rPr>
        <w:object w:dxaOrig="1420" w:dyaOrig="300">
          <v:shape id="_x0000_i1056" type="#_x0000_t75" style="width:71.25pt;height:15pt" o:ole="">
            <v:imagedata r:id="rId63" o:title=""/>
          </v:shape>
          <o:OLEObject Type="Embed" ProgID="Equation.DSMT4" ShapeID="_x0000_i1056" DrawAspect="Content" ObjectID="_1477348495" r:id="rId64"/>
        </w:objec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391B52">
        <w:rPr>
          <w:rFonts w:ascii="Garamond" w:hAnsi="Garamond"/>
        </w:rPr>
        <w:t xml:space="preserve">Déterminer </w:t>
      </w:r>
      <w:r w:rsidRPr="00391B52">
        <w:rPr>
          <w:rFonts w:ascii="Garamond" w:hAnsi="Garamond"/>
          <w:position w:val="-10"/>
        </w:rPr>
        <w:object w:dxaOrig="620" w:dyaOrig="300">
          <v:shape id="_x0000_i1057" type="#_x0000_t75" style="width:30.75pt;height:15pt" o:ole="">
            <v:imagedata r:id="rId65" o:title=""/>
          </v:shape>
          <o:OLEObject Type="Embed" ProgID="Equation.DSMT4" ShapeID="_x0000_i1057" DrawAspect="Content" ObjectID="_1477348496" r:id="rId66"/>
        </w:objec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4/ a) Montrer que </w:t>
      </w:r>
      <w:r w:rsidRPr="00391B52">
        <w:rPr>
          <w:rFonts w:ascii="Garamond" w:hAnsi="Garamond"/>
          <w:position w:val="-10"/>
        </w:rPr>
        <w:object w:dxaOrig="660" w:dyaOrig="320">
          <v:shape id="_x0000_i1058" type="#_x0000_t75" style="width:33pt;height:15.75pt" o:ole="">
            <v:imagedata r:id="rId67" o:title=""/>
          </v:shape>
          <o:OLEObject Type="Embed" ProgID="Equation.DSMT4" ShapeID="_x0000_i1058" DrawAspect="Content" ObjectID="_1477348497" r:id="rId68"/>
        </w:objec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     b) Soit D</w:t>
      </w:r>
      <w:r w:rsidRPr="00391B52">
        <w:rPr>
          <w:rFonts w:ascii="Garamond" w:hAnsi="Garamond"/>
          <w:position w:val="-10"/>
        </w:rPr>
        <w:object w:dxaOrig="840" w:dyaOrig="300">
          <v:shape id="_x0000_i1059" type="#_x0000_t75" style="width:42pt;height:15pt" o:ole="">
            <v:imagedata r:id="rId69" o:title=""/>
          </v:shape>
          <o:OLEObject Type="Embed" ProgID="Equation.DSMT4" ShapeID="_x0000_i1059" DrawAspect="Content" ObjectID="_1477348498" r:id="rId70"/>
        </w:object>
      </w:r>
      <w:r w:rsidRPr="00391B52">
        <w:rPr>
          <w:rFonts w:ascii="Garamond" w:hAnsi="Garamond"/>
        </w:rPr>
        <w:t xml:space="preserve"> , montrer que </w:t>
      </w:r>
      <w:r w:rsidRPr="00391B52">
        <w:rPr>
          <w:rFonts w:ascii="Garamond" w:hAnsi="Garamond"/>
          <w:position w:val="-14"/>
        </w:rPr>
        <w:object w:dxaOrig="1120" w:dyaOrig="400">
          <v:shape id="_x0000_i1060" type="#_x0000_t75" style="width:56.25pt;height:20.25pt" o:ole="">
            <v:imagedata r:id="rId71" o:title=""/>
          </v:shape>
          <o:OLEObject Type="Embed" ProgID="Equation.DSMT4" ShapeID="_x0000_i1060" DrawAspect="Content" ObjectID="_1477348499" r:id="rId72"/>
        </w:object>
      </w:r>
    </w:p>
    <w:p w:rsidR="00BE6CA6" w:rsidRPr="00391B52" w:rsidRDefault="00BE6CA6" w:rsidP="003B11BE">
      <w:p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5/ On considère les plans </w:t>
      </w:r>
      <w:r w:rsidRPr="00391B52">
        <w:rPr>
          <w:rFonts w:ascii="Garamond" w:hAnsi="Garamond"/>
          <w:position w:val="-10"/>
        </w:rPr>
        <w:object w:dxaOrig="300" w:dyaOrig="320">
          <v:shape id="_x0000_i1061" type="#_x0000_t75" style="width:15pt;height:15.75pt" o:ole="">
            <v:imagedata r:id="rId73" o:title=""/>
          </v:shape>
          <o:OLEObject Type="Embed" ProgID="Equation.DSMT4" ShapeID="_x0000_i1061" DrawAspect="Content" ObjectID="_1477348500" r:id="rId74"/>
        </w:object>
      </w:r>
      <w:r w:rsidRPr="00391B52">
        <w:rPr>
          <w:rFonts w:ascii="Garamond" w:hAnsi="Garamond"/>
        </w:rPr>
        <w:t xml:space="preserve"> d’équations : </w:t>
      </w:r>
      <w:r w:rsidRPr="00391B52">
        <w:rPr>
          <w:rFonts w:ascii="Garamond" w:hAnsi="Garamond"/>
          <w:position w:val="-10"/>
        </w:rPr>
        <w:object w:dxaOrig="1480" w:dyaOrig="300">
          <v:shape id="_x0000_i1062" type="#_x0000_t75" style="width:74.25pt;height:15pt" o:ole="">
            <v:imagedata r:id="rId75" o:title=""/>
          </v:shape>
          <o:OLEObject Type="Embed" ProgID="Equation.DSMT4" ShapeID="_x0000_i1062" DrawAspect="Content" ObjectID="_1477348501" r:id="rId76"/>
        </w:object>
      </w:r>
      <w:r>
        <w:rPr>
          <w:rFonts w:ascii="Garamond" w:hAnsi="Garamond"/>
        </w:rPr>
        <w:t> ;</w:t>
      </w:r>
      <w:r w:rsidRPr="00391B52">
        <w:rPr>
          <w:rFonts w:ascii="Garamond" w:hAnsi="Garamond"/>
        </w:rPr>
        <w:t xml:space="preserve"> </w:t>
      </w:r>
      <w:r w:rsidRPr="00391B52">
        <w:rPr>
          <w:rFonts w:ascii="Garamond" w:hAnsi="Garamond"/>
          <w:position w:val="-14"/>
        </w:rPr>
        <w:object w:dxaOrig="1340" w:dyaOrig="400">
          <v:shape id="_x0000_i1063" type="#_x0000_t75" style="width:66.75pt;height:20.25pt" o:ole="">
            <v:imagedata r:id="rId77" o:title=""/>
          </v:shape>
          <o:OLEObject Type="Embed" ProgID="Equation.DSMT4" ShapeID="_x0000_i1063" DrawAspect="Content" ObjectID="_1477348502" r:id="rId78"/>
        </w:object>
      </w:r>
    </w:p>
    <w:p w:rsidR="00BE6CA6" w:rsidRPr="00391B52" w:rsidRDefault="00BE6CA6" w:rsidP="003B11BE">
      <w:pPr>
        <w:numPr>
          <w:ilvl w:val="0"/>
          <w:numId w:val="13"/>
        </w:num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Calculer  </w:t>
      </w:r>
      <w:r w:rsidRPr="00391B52">
        <w:rPr>
          <w:rFonts w:ascii="Garamond" w:hAnsi="Garamond"/>
          <w:position w:val="-14"/>
        </w:rPr>
        <w:object w:dxaOrig="960" w:dyaOrig="400">
          <v:shape id="_x0000_i1064" type="#_x0000_t75" style="width:48pt;height:20.25pt" o:ole="">
            <v:imagedata r:id="rId79" o:title=""/>
          </v:shape>
          <o:OLEObject Type="Embed" ProgID="Equation.DSMT4" ShapeID="_x0000_i1064" DrawAspect="Content" ObjectID="_1477348503" r:id="rId80"/>
        </w:object>
      </w:r>
    </w:p>
    <w:p w:rsidR="00BE6CA6" w:rsidRPr="00391B52" w:rsidRDefault="00BE6CA6" w:rsidP="003B11BE">
      <w:pPr>
        <w:numPr>
          <w:ilvl w:val="0"/>
          <w:numId w:val="13"/>
        </w:num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Dresser le tableau de variation de la fonction f définie sur </w:t>
      </w:r>
      <w:r w:rsidRPr="00391B52">
        <w:rPr>
          <w:rFonts w:ascii="Garamond" w:hAnsi="Garamond"/>
          <w:position w:val="-24"/>
        </w:rPr>
        <w:object w:dxaOrig="2860" w:dyaOrig="620">
          <v:shape id="_x0000_i1065" type="#_x0000_t75" style="width:143.25pt;height:30.75pt" o:ole="">
            <v:imagedata r:id="rId81" o:title=""/>
          </v:shape>
          <o:OLEObject Type="Embed" ProgID="Equation.DSMT4" ShapeID="_x0000_i1065" DrawAspect="Content" ObjectID="_1477348504" r:id="rId82"/>
        </w:object>
      </w:r>
    </w:p>
    <w:p w:rsidR="00C42A77" w:rsidRDefault="00BE6CA6" w:rsidP="003B11BE">
      <w:pPr>
        <w:numPr>
          <w:ilvl w:val="0"/>
          <w:numId w:val="13"/>
        </w:numPr>
        <w:spacing w:before="120"/>
        <w:rPr>
          <w:rFonts w:ascii="Garamond" w:hAnsi="Garamond"/>
        </w:rPr>
      </w:pPr>
      <w:r w:rsidRPr="00391B52">
        <w:rPr>
          <w:rFonts w:ascii="Garamond" w:hAnsi="Garamond"/>
        </w:rPr>
        <w:t xml:space="preserve">Montrer que pour tout </w:t>
      </w:r>
      <w:r w:rsidRPr="00391B52">
        <w:rPr>
          <w:rFonts w:ascii="Garamond" w:hAnsi="Garamond"/>
          <w:position w:val="-14"/>
        </w:rPr>
        <w:object w:dxaOrig="2160" w:dyaOrig="400">
          <v:shape id="_x0000_i1066" type="#_x0000_t75" style="width:108pt;height:20.25pt" o:ole="">
            <v:imagedata r:id="rId83" o:title=""/>
          </v:shape>
          <o:OLEObject Type="Embed" ProgID="Equation.DSMT4" ShapeID="_x0000_i1066" DrawAspect="Content" ObjectID="_1477348505" r:id="rId84"/>
        </w:object>
      </w:r>
      <w:r w:rsidRPr="00391B52">
        <w:rPr>
          <w:rFonts w:ascii="Garamond" w:hAnsi="Garamond"/>
        </w:rPr>
        <w:t xml:space="preserve"> est un cercle</w:t>
      </w:r>
    </w:p>
    <w:p w:rsidR="00C42A77" w:rsidRDefault="00C42A77" w:rsidP="003B11BE">
      <w:pPr>
        <w:spacing w:before="120"/>
        <w:rPr>
          <w:rFonts w:ascii="Garamond" w:hAnsi="Garamond"/>
          <w:b/>
          <w:bCs/>
          <w:sz w:val="28"/>
          <w:szCs w:val="28"/>
          <w:u w:val="single"/>
        </w:rPr>
      </w:pPr>
    </w:p>
    <w:sectPr w:rsidR="00C42A77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16" w:rsidRDefault="00342916" w:rsidP="00445AF7">
      <w:r>
        <w:separator/>
      </w:r>
    </w:p>
  </w:endnote>
  <w:endnote w:type="continuationSeparator" w:id="1">
    <w:p w:rsidR="00342916" w:rsidRDefault="00342916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16" w:rsidRDefault="00342916" w:rsidP="00445AF7">
      <w:r>
        <w:separator/>
      </w:r>
    </w:p>
  </w:footnote>
  <w:footnote w:type="continuationSeparator" w:id="1">
    <w:p w:rsidR="00342916" w:rsidRDefault="00342916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24D"/>
    <w:multiLevelType w:val="hybridMultilevel"/>
    <w:tmpl w:val="86BE9BB6"/>
    <w:lvl w:ilvl="0" w:tplc="8318900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73C5317"/>
    <w:multiLevelType w:val="hybridMultilevel"/>
    <w:tmpl w:val="12C693DC"/>
    <w:lvl w:ilvl="0" w:tplc="EFAC2BF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657C8"/>
    <w:multiLevelType w:val="hybridMultilevel"/>
    <w:tmpl w:val="24B6D8B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763930CE"/>
    <w:multiLevelType w:val="hybridMultilevel"/>
    <w:tmpl w:val="6908C748"/>
    <w:lvl w:ilvl="0" w:tplc="23B8B35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4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10FD7"/>
    <w:rsid w:val="00052146"/>
    <w:rsid w:val="00093B86"/>
    <w:rsid w:val="001866BF"/>
    <w:rsid w:val="001B0A45"/>
    <w:rsid w:val="001F43F9"/>
    <w:rsid w:val="00207BFB"/>
    <w:rsid w:val="00234621"/>
    <w:rsid w:val="00256436"/>
    <w:rsid w:val="002825B1"/>
    <w:rsid w:val="002A6E47"/>
    <w:rsid w:val="00320FBC"/>
    <w:rsid w:val="00342916"/>
    <w:rsid w:val="00381912"/>
    <w:rsid w:val="003B11BE"/>
    <w:rsid w:val="003F1D8D"/>
    <w:rsid w:val="00445AF7"/>
    <w:rsid w:val="00483553"/>
    <w:rsid w:val="004C0A66"/>
    <w:rsid w:val="004C1BF6"/>
    <w:rsid w:val="005900DB"/>
    <w:rsid w:val="005E7E14"/>
    <w:rsid w:val="00636634"/>
    <w:rsid w:val="00663E20"/>
    <w:rsid w:val="007757DB"/>
    <w:rsid w:val="007D1B2E"/>
    <w:rsid w:val="008E467B"/>
    <w:rsid w:val="008F3077"/>
    <w:rsid w:val="00932A92"/>
    <w:rsid w:val="00942336"/>
    <w:rsid w:val="009D6407"/>
    <w:rsid w:val="009D6D8B"/>
    <w:rsid w:val="00A143E8"/>
    <w:rsid w:val="00AB2B52"/>
    <w:rsid w:val="00AE60B2"/>
    <w:rsid w:val="00B13323"/>
    <w:rsid w:val="00B415F9"/>
    <w:rsid w:val="00BD2BA4"/>
    <w:rsid w:val="00BD545F"/>
    <w:rsid w:val="00BE6CA6"/>
    <w:rsid w:val="00C42A77"/>
    <w:rsid w:val="00CB559A"/>
    <w:rsid w:val="00CB7EEB"/>
    <w:rsid w:val="00CE6A7A"/>
    <w:rsid w:val="00CF55BD"/>
    <w:rsid w:val="00DE3391"/>
    <w:rsid w:val="00E01D95"/>
    <w:rsid w:val="00E04866"/>
    <w:rsid w:val="00E32D81"/>
    <w:rsid w:val="00E919B2"/>
    <w:rsid w:val="00F30132"/>
    <w:rsid w:val="00F329A7"/>
    <w:rsid w:val="00F437AD"/>
    <w:rsid w:val="00F61BAF"/>
    <w:rsid w:val="00F650DD"/>
    <w:rsid w:val="00F851D1"/>
    <w:rsid w:val="00FB71D8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F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F1D8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F1D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www.devoir.tn</cp:lastModifiedBy>
  <cp:revision>31</cp:revision>
  <cp:lastPrinted>2011-04-03T20:59:00Z</cp:lastPrinted>
  <dcterms:created xsi:type="dcterms:W3CDTF">2011-02-22T09:55:00Z</dcterms:created>
  <dcterms:modified xsi:type="dcterms:W3CDTF">2014-11-13T00:05:00Z</dcterms:modified>
</cp:coreProperties>
</file>